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D2" w:rsidRPr="00616CD1" w:rsidRDefault="00616CD1" w:rsidP="00616CD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-504952</wp:posOffset>
                </wp:positionH>
                <wp:positionV relativeFrom="paragraph">
                  <wp:posOffset>-626999</wp:posOffset>
                </wp:positionV>
                <wp:extent cx="6899564" cy="4375517"/>
                <wp:effectExtent l="38100" t="38100" r="34925" b="444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4" cy="437551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006A8" id="Rectangle 1" o:spid="_x0000_s1026" style="position:absolute;margin-left:-39.75pt;margin-top:-49.35pt;width:543.25pt;height:34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" filled="f" strokecolor="black [3213]" strokeweight="6pt"/>
            </w:pict>
          </mc:Fallback>
        </mc:AlternateContent>
      </w:r>
      <w:r w:rsidRPr="00616CD1">
        <w:rPr>
          <w:b/>
          <w:sz w:val="36"/>
          <w:szCs w:val="36"/>
        </w:rPr>
        <w:t>The Manate</w:t>
      </w:r>
      <w:r w:rsidR="00D2739E" w:rsidRPr="00616CD1">
        <w:rPr>
          <w:b/>
          <w:sz w:val="36"/>
          <w:szCs w:val="36"/>
        </w:rPr>
        <w:t>e</w:t>
      </w:r>
    </w:p>
    <w:p w:rsidR="00D2739E" w:rsidRPr="00616CD1" w:rsidRDefault="00D2739E" w:rsidP="00616CD1">
      <w:pPr>
        <w:spacing w:after="0" w:line="240" w:lineRule="auto"/>
        <w:jc w:val="center"/>
        <w:rPr>
          <w:sz w:val="28"/>
          <w:szCs w:val="28"/>
        </w:rPr>
      </w:pPr>
      <w:r w:rsidRPr="00616CD1">
        <w:rPr>
          <w:sz w:val="28"/>
          <w:szCs w:val="28"/>
        </w:rPr>
        <w:t>Artist Statement</w:t>
      </w:r>
    </w:p>
    <w:p w:rsidR="00D2739E" w:rsidRPr="00616CD1" w:rsidRDefault="00D2739E" w:rsidP="00616CD1">
      <w:pPr>
        <w:spacing w:after="0" w:line="240" w:lineRule="auto"/>
        <w:jc w:val="center"/>
        <w:rPr>
          <w:sz w:val="28"/>
          <w:szCs w:val="28"/>
        </w:rPr>
      </w:pPr>
      <w:r w:rsidRPr="00616CD1">
        <w:rPr>
          <w:sz w:val="28"/>
          <w:szCs w:val="28"/>
        </w:rPr>
        <w:t>By</w:t>
      </w:r>
      <w:bookmarkStart w:id="0" w:name="_GoBack"/>
      <w:bookmarkEnd w:id="0"/>
    </w:p>
    <w:p w:rsidR="00D2739E" w:rsidRPr="00616CD1" w:rsidRDefault="00D2739E" w:rsidP="00616CD1">
      <w:pPr>
        <w:jc w:val="center"/>
        <w:rPr>
          <w:sz w:val="28"/>
          <w:szCs w:val="28"/>
        </w:rPr>
      </w:pPr>
      <w:proofErr w:type="spellStart"/>
      <w:r w:rsidRPr="00616CD1">
        <w:rPr>
          <w:sz w:val="28"/>
          <w:szCs w:val="28"/>
        </w:rPr>
        <w:t>Kymberli</w:t>
      </w:r>
      <w:proofErr w:type="spellEnd"/>
      <w:r w:rsidRPr="00616CD1">
        <w:rPr>
          <w:sz w:val="28"/>
          <w:szCs w:val="28"/>
        </w:rPr>
        <w:t xml:space="preserve"> Garcia-C.</w:t>
      </w:r>
    </w:p>
    <w:p w:rsidR="00D2739E" w:rsidRPr="00616CD1" w:rsidRDefault="00D2739E" w:rsidP="00616CD1">
      <w:pPr>
        <w:ind w:firstLine="810"/>
        <w:rPr>
          <w:sz w:val="28"/>
          <w:szCs w:val="28"/>
        </w:rPr>
      </w:pPr>
      <w:r w:rsidRPr="00616CD1">
        <w:rPr>
          <w:sz w:val="28"/>
          <w:szCs w:val="28"/>
        </w:rPr>
        <w:t>The animal that I chose and painted was the manatee. Since manatees eat a lot of sea grass, they help the ecosystem by keeping the sea grass short. This helps maintain the health of the sea grass beds.</w:t>
      </w:r>
    </w:p>
    <w:p w:rsidR="00D2739E" w:rsidRDefault="00616CD1" w:rsidP="00616CD1">
      <w:pPr>
        <w:ind w:firstLine="810"/>
        <w:rPr>
          <w:sz w:val="28"/>
          <w:szCs w:val="28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3BD8" wp14:editId="6B4B71BB">
                <wp:simplePos x="0" y="0"/>
                <wp:positionH relativeFrom="column">
                  <wp:posOffset>-505460</wp:posOffset>
                </wp:positionH>
                <wp:positionV relativeFrom="paragraph">
                  <wp:posOffset>2528316</wp:posOffset>
                </wp:positionV>
                <wp:extent cx="6899564" cy="4375517"/>
                <wp:effectExtent l="38100" t="38100" r="34925" b="444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4" cy="437551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E3F09" id="Rectangle 2" o:spid="_x0000_s1026" style="position:absolute;margin-left:-39.8pt;margin-top:199.1pt;width:543.25pt;height:34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" filled="f" strokecolor="black [3213]" strokeweight="6pt"/>
            </w:pict>
          </mc:Fallback>
        </mc:AlternateContent>
      </w:r>
      <w:r w:rsidR="00D2739E" w:rsidRPr="00616CD1">
        <w:rPr>
          <w:sz w:val="28"/>
          <w:szCs w:val="28"/>
        </w:rPr>
        <w:t>Manatees are endangered because since they spend most of their ti</w:t>
      </w:r>
      <w:r w:rsidRPr="00616CD1">
        <w:rPr>
          <w:sz w:val="28"/>
          <w:szCs w:val="28"/>
        </w:rPr>
        <w:t>m</w:t>
      </w:r>
      <w:r w:rsidR="00D2739E" w:rsidRPr="00616CD1">
        <w:rPr>
          <w:sz w:val="28"/>
          <w:szCs w:val="28"/>
        </w:rPr>
        <w:t>e in the shallow area of the water</w:t>
      </w:r>
      <w:r w:rsidRPr="00616CD1">
        <w:rPr>
          <w:sz w:val="28"/>
          <w:szCs w:val="28"/>
        </w:rPr>
        <w:t>.</w:t>
      </w:r>
      <w:r w:rsidR="00D2739E" w:rsidRPr="00616CD1">
        <w:rPr>
          <w:sz w:val="28"/>
          <w:szCs w:val="28"/>
        </w:rPr>
        <w:t xml:space="preserve"> </w:t>
      </w:r>
      <w:r w:rsidRPr="00616CD1">
        <w:rPr>
          <w:sz w:val="28"/>
          <w:szCs w:val="28"/>
        </w:rPr>
        <w:t>B</w:t>
      </w:r>
      <w:r w:rsidR="00D2739E" w:rsidRPr="00616CD1">
        <w:rPr>
          <w:sz w:val="28"/>
          <w:szCs w:val="28"/>
        </w:rPr>
        <w:t>oats that are coming their way can cause the manatees and the boats to collide and causes the manatee</w:t>
      </w:r>
      <w:r w:rsidRPr="00616CD1">
        <w:rPr>
          <w:sz w:val="28"/>
          <w:szCs w:val="28"/>
        </w:rPr>
        <w:t>s</w:t>
      </w:r>
      <w:r w:rsidR="00D2739E" w:rsidRPr="00616CD1">
        <w:rPr>
          <w:sz w:val="28"/>
          <w:szCs w:val="28"/>
        </w:rPr>
        <w:t xml:space="preserve"> to die. So that this problem decreases, there are now signs that say “slow-speed zones” in some locations. </w:t>
      </w:r>
      <w:r w:rsidRPr="00616CD1">
        <w:rPr>
          <w:sz w:val="28"/>
          <w:szCs w:val="28"/>
        </w:rPr>
        <w:t xml:space="preserve">The signs help the </w:t>
      </w:r>
      <w:r w:rsidR="00D2739E" w:rsidRPr="00616CD1">
        <w:rPr>
          <w:sz w:val="28"/>
          <w:szCs w:val="28"/>
        </w:rPr>
        <w:t xml:space="preserve">boats be more careful and aware </w:t>
      </w:r>
      <w:r w:rsidRPr="00616CD1">
        <w:rPr>
          <w:sz w:val="28"/>
          <w:szCs w:val="28"/>
        </w:rPr>
        <w:t>of</w:t>
      </w:r>
      <w:r w:rsidR="00D2739E" w:rsidRPr="00616CD1">
        <w:rPr>
          <w:sz w:val="28"/>
          <w:szCs w:val="28"/>
        </w:rPr>
        <w:t xml:space="preserve"> where manatees can be located.</w:t>
      </w:r>
    </w:p>
    <w:p w:rsidR="001F31D0" w:rsidRDefault="001F31D0" w:rsidP="00616CD1">
      <w:pPr>
        <w:ind w:firstLine="810"/>
        <w:rPr>
          <w:sz w:val="28"/>
          <w:szCs w:val="28"/>
        </w:rPr>
      </w:pPr>
    </w:p>
    <w:p w:rsidR="001F31D0" w:rsidRDefault="001F31D0" w:rsidP="00616CD1">
      <w:pPr>
        <w:ind w:firstLine="810"/>
        <w:rPr>
          <w:sz w:val="28"/>
          <w:szCs w:val="28"/>
        </w:rPr>
      </w:pPr>
    </w:p>
    <w:p w:rsidR="001F31D0" w:rsidRDefault="001F31D0" w:rsidP="00616CD1">
      <w:pPr>
        <w:ind w:firstLine="810"/>
        <w:rPr>
          <w:sz w:val="28"/>
          <w:szCs w:val="28"/>
        </w:rPr>
      </w:pPr>
    </w:p>
    <w:p w:rsidR="001F31D0" w:rsidRDefault="001F31D0" w:rsidP="00616CD1">
      <w:pPr>
        <w:ind w:firstLine="810"/>
        <w:rPr>
          <w:sz w:val="28"/>
          <w:szCs w:val="28"/>
        </w:rPr>
      </w:pPr>
    </w:p>
    <w:p w:rsidR="001F31D0" w:rsidRPr="00E469AF" w:rsidRDefault="001F31D0" w:rsidP="001F31D0">
      <w:pPr>
        <w:jc w:val="center"/>
        <w:rPr>
          <w:b/>
          <w:sz w:val="36"/>
          <w:szCs w:val="36"/>
        </w:rPr>
      </w:pPr>
      <w:r w:rsidRPr="00E469AF">
        <w:rPr>
          <w:b/>
          <w:sz w:val="36"/>
          <w:szCs w:val="36"/>
        </w:rPr>
        <w:t xml:space="preserve">The </w:t>
      </w:r>
      <w:r w:rsidR="00E469AF">
        <w:rPr>
          <w:b/>
          <w:sz w:val="36"/>
          <w:szCs w:val="36"/>
        </w:rPr>
        <w:t xml:space="preserve">Florida </w:t>
      </w:r>
      <w:r w:rsidRPr="00E469AF">
        <w:rPr>
          <w:b/>
          <w:sz w:val="36"/>
          <w:szCs w:val="36"/>
        </w:rPr>
        <w:t>Panther</w:t>
      </w:r>
    </w:p>
    <w:p w:rsidR="001F31D0" w:rsidRPr="00E469AF" w:rsidRDefault="001F31D0" w:rsidP="001F31D0">
      <w:pPr>
        <w:spacing w:after="0" w:line="240" w:lineRule="auto"/>
        <w:jc w:val="center"/>
        <w:rPr>
          <w:sz w:val="32"/>
          <w:szCs w:val="32"/>
        </w:rPr>
      </w:pPr>
      <w:r w:rsidRPr="00E469AF">
        <w:rPr>
          <w:sz w:val="32"/>
          <w:szCs w:val="32"/>
        </w:rPr>
        <w:t>Artist Statement</w:t>
      </w:r>
    </w:p>
    <w:p w:rsidR="001F31D0" w:rsidRPr="00E469AF" w:rsidRDefault="001F31D0" w:rsidP="001F31D0">
      <w:pPr>
        <w:spacing w:after="0" w:line="240" w:lineRule="auto"/>
        <w:jc w:val="center"/>
        <w:rPr>
          <w:sz w:val="32"/>
          <w:szCs w:val="32"/>
        </w:rPr>
      </w:pPr>
      <w:r w:rsidRPr="00E469AF">
        <w:rPr>
          <w:sz w:val="32"/>
          <w:szCs w:val="32"/>
        </w:rPr>
        <w:t>By</w:t>
      </w:r>
    </w:p>
    <w:p w:rsidR="00E469AF" w:rsidRPr="00E469AF" w:rsidRDefault="00E469AF" w:rsidP="00910886">
      <w:pPr>
        <w:spacing w:after="240"/>
        <w:jc w:val="center"/>
        <w:rPr>
          <w:b/>
          <w:sz w:val="32"/>
          <w:szCs w:val="32"/>
        </w:rPr>
      </w:pPr>
      <w:r w:rsidRPr="00E469AF">
        <w:rPr>
          <w:b/>
          <w:sz w:val="32"/>
          <w:szCs w:val="32"/>
        </w:rPr>
        <w:t>Brit</w:t>
      </w:r>
      <w:r w:rsidR="001F31D0" w:rsidRPr="00E469AF">
        <w:rPr>
          <w:b/>
          <w:sz w:val="32"/>
          <w:szCs w:val="32"/>
        </w:rPr>
        <w:t>ney Lopez</w:t>
      </w:r>
      <w:r w:rsidRPr="00E469AF">
        <w:rPr>
          <w:b/>
          <w:sz w:val="32"/>
          <w:szCs w:val="32"/>
        </w:rPr>
        <w:t>-Lopez</w:t>
      </w:r>
    </w:p>
    <w:p w:rsidR="00E469AF" w:rsidRPr="00E469AF" w:rsidRDefault="00E469AF" w:rsidP="00E469AF">
      <w:pPr>
        <w:jc w:val="both"/>
        <w:rPr>
          <w:sz w:val="36"/>
          <w:szCs w:val="36"/>
        </w:rPr>
      </w:pPr>
      <w:r w:rsidRPr="00E469AF">
        <w:rPr>
          <w:sz w:val="36"/>
          <w:szCs w:val="36"/>
        </w:rPr>
        <w:t xml:space="preserve">           I chose to represent the Florida panther because</w:t>
      </w:r>
      <w:r w:rsidR="00910886">
        <w:rPr>
          <w:sz w:val="36"/>
          <w:szCs w:val="36"/>
        </w:rPr>
        <w:t xml:space="preserve"> of</w:t>
      </w:r>
      <w:r w:rsidRPr="00E469AF">
        <w:rPr>
          <w:sz w:val="36"/>
          <w:szCs w:val="36"/>
        </w:rPr>
        <w:t xml:space="preserve"> </w:t>
      </w:r>
      <w:r w:rsidR="00910886">
        <w:rPr>
          <w:sz w:val="36"/>
          <w:szCs w:val="36"/>
        </w:rPr>
        <w:t>its</w:t>
      </w:r>
      <w:r w:rsidRPr="00E469AF">
        <w:rPr>
          <w:sz w:val="36"/>
          <w:szCs w:val="36"/>
        </w:rPr>
        <w:t xml:space="preserve"> importan</w:t>
      </w:r>
      <w:r>
        <w:rPr>
          <w:sz w:val="36"/>
          <w:szCs w:val="36"/>
        </w:rPr>
        <w:t>ce</w:t>
      </w:r>
      <w:r w:rsidRPr="00E469AF">
        <w:rPr>
          <w:sz w:val="36"/>
          <w:szCs w:val="36"/>
        </w:rPr>
        <w:t xml:space="preserve"> to regulate the food chain in our ecosystem. Some of </w:t>
      </w:r>
      <w:r>
        <w:rPr>
          <w:sz w:val="36"/>
          <w:szCs w:val="36"/>
        </w:rPr>
        <w:t>the panther’s</w:t>
      </w:r>
      <w:r w:rsidRPr="00E469AF">
        <w:rPr>
          <w:sz w:val="36"/>
          <w:szCs w:val="36"/>
        </w:rPr>
        <w:t xml:space="preserve"> prey include</w:t>
      </w:r>
      <w:r>
        <w:rPr>
          <w:sz w:val="36"/>
          <w:szCs w:val="36"/>
        </w:rPr>
        <w:t>s</w:t>
      </w:r>
      <w:r w:rsidRPr="00E469AF">
        <w:rPr>
          <w:sz w:val="36"/>
          <w:szCs w:val="36"/>
        </w:rPr>
        <w:t>; armadillos, deer, wild hogs, and raccoons. If th</w:t>
      </w:r>
      <w:r>
        <w:rPr>
          <w:sz w:val="36"/>
          <w:szCs w:val="36"/>
        </w:rPr>
        <w:t>e</w:t>
      </w:r>
      <w:r w:rsidRPr="00E469AF">
        <w:rPr>
          <w:sz w:val="36"/>
          <w:szCs w:val="36"/>
        </w:rPr>
        <w:t xml:space="preserve"> panther vanishes from its territory, the other </w:t>
      </w:r>
      <w:r w:rsidR="00910886" w:rsidRPr="00E469AF">
        <w:rPr>
          <w:sz w:val="36"/>
          <w:szCs w:val="36"/>
        </w:rPr>
        <w:t>animal’s</w:t>
      </w:r>
      <w:r w:rsidRPr="00E469AF">
        <w:rPr>
          <w:sz w:val="36"/>
          <w:szCs w:val="36"/>
        </w:rPr>
        <w:t xml:space="preserve"> </w:t>
      </w:r>
      <w:r w:rsidR="00910886">
        <w:rPr>
          <w:sz w:val="36"/>
          <w:szCs w:val="36"/>
        </w:rPr>
        <w:t xml:space="preserve">populations will increase and create an unhealthy </w:t>
      </w:r>
      <w:r w:rsidRPr="00E469AF">
        <w:rPr>
          <w:sz w:val="36"/>
          <w:szCs w:val="36"/>
        </w:rPr>
        <w:t>imbalance in our environment.</w:t>
      </w:r>
    </w:p>
    <w:sectPr w:rsidR="00E469AF" w:rsidRPr="00E46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9E"/>
    <w:rsid w:val="001F31D0"/>
    <w:rsid w:val="00343046"/>
    <w:rsid w:val="00616CD1"/>
    <w:rsid w:val="00910886"/>
    <w:rsid w:val="00A34BD2"/>
    <w:rsid w:val="00D2739E"/>
    <w:rsid w:val="00E4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22A2"/>
  <w15:chartTrackingRefBased/>
  <w15:docId w15:val="{E50B757B-5D35-44DD-9903-DF5CF6AB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Molly</dc:creator>
  <cp:keywords/>
  <dc:description/>
  <cp:lastModifiedBy>Bauman, Molly</cp:lastModifiedBy>
  <cp:revision>2</cp:revision>
  <cp:lastPrinted>2020-01-21T19:41:00Z</cp:lastPrinted>
  <dcterms:created xsi:type="dcterms:W3CDTF">2020-01-21T19:42:00Z</dcterms:created>
  <dcterms:modified xsi:type="dcterms:W3CDTF">2020-01-21T19:42:00Z</dcterms:modified>
</cp:coreProperties>
</file>